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Schody, które definiują wnętrze. DOLLE publikuje ebook o trendach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nowy ebook pt. „Schody, które definiują wnętrze. Trendy 2026” – kompleksowy przewodnik po najważniejszych kierunkach w projektowaniu schodów do nowoczesnych domów. Publikacja odpowiada na pytanie, jak dziś wybierać schody, by były nie tylko funkcjonalne, ale również spójne z architekturą wnętrza i stylem życia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porusza kluczowe tematy, które będą dominować w 2026 roku: schody jako element designu, minimalizm i lekkość formy, rozwiązania do małych przestrzeni, naturalne materiały, aktualne trendy kolorystyczne oraz rosnącą rolę ergonomii i komfortu użytkowania. Szczególne miejsce poświęcono schodom modułowym jako odpowiedzi na potrzeby współczesnych domów.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nie zabrakło również wątku odpowiedzialności środowiskowej. DOLLE podkreśla znaczenie certyfikowanego drewna FSC© oraz swojej inicjatywy sadzenia drzew w Polsce – za każdy zakupiony produkt sadzone jest jedno drzewo, a klient otrzymuje imienny certyfikat jego posadzenia.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coraz częściej definiują charakter wnętrza. Chcieliśmy stworzyć materiał, który pomoże świadomie wybrać rozwiązanie dopasowane do przestrzeni, estetyki i codziennych potrzeb – bez kompromisów między designem a funkcją</w:t>
      </w:r>
      <w:r>
        <w:rPr>
          <w:rFonts w:ascii="calibri" w:hAnsi="calibri" w:eastAsia="calibri" w:cs="calibri"/>
          <w:sz w:val="24"/>
          <w:szCs w:val="24"/>
        </w:rPr>
        <w:t xml:space="preserve"> – podkreśla zespół DOLLE.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Schody, które definiują wnętrze. Trendy 2026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skierowany jest do inwestorów indywidualnych, architektów, projektantów wnętrz oraz wszystkich, którzy planują budowę lub remont domu i szukają nowoczesnych, przemyślanych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fliphtml5.com/DollePolska/Ebook_2026/#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2026-02-18T01:43:34+01:00</dcterms:created>
  <dcterms:modified xsi:type="dcterms:W3CDTF">2026-02-18T01:43:34+01:00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